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000" w:firstRow="0" w:lastRow="0" w:firstColumn="0" w:lastColumn="0" w:noHBand="0" w:noVBand="0"/>
      </w:tblPr>
      <w:tblGrid>
        <w:gridCol w:w="4077"/>
        <w:gridCol w:w="5670"/>
      </w:tblGrid>
      <w:tr w:rsidR="00A81F34" w:rsidRPr="00B53F99" w:rsidTr="00CF5B9C">
        <w:trPr>
          <w:jc w:val="center"/>
        </w:trPr>
        <w:tc>
          <w:tcPr>
            <w:tcW w:w="4077" w:type="dxa"/>
          </w:tcPr>
          <w:p w:rsidR="00A81F34" w:rsidRPr="00B53F99" w:rsidRDefault="00A81F34" w:rsidP="008F5600">
            <w:pPr>
              <w:pStyle w:val="Heading8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53F99">
              <w:rPr>
                <w:rFonts w:ascii="Times New Roman" w:hAnsi="Times New Roman"/>
                <w:b w:val="0"/>
                <w:sz w:val="26"/>
                <w:szCs w:val="26"/>
              </w:rPr>
              <w:t>UBND TỈNH LÂM ĐỒNG</w:t>
            </w:r>
          </w:p>
          <w:p w:rsidR="00A81F34" w:rsidRPr="00B53F99" w:rsidRDefault="00A81F34" w:rsidP="008F5600">
            <w:pPr>
              <w:ind w:right="-9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53F9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SỞ GIÁO DỤC VÀ Đ</w:t>
            </w:r>
            <w:r w:rsidR="005B3E93" w:rsidRPr="00B53F9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ÀO</w:t>
            </w:r>
            <w:r w:rsidRPr="00B53F9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TẠO</w:t>
            </w:r>
          </w:p>
        </w:tc>
        <w:tc>
          <w:tcPr>
            <w:tcW w:w="5670" w:type="dxa"/>
          </w:tcPr>
          <w:p w:rsidR="00A81F34" w:rsidRPr="00B53F99" w:rsidRDefault="00A81F34" w:rsidP="0089663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B53F99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A81F34" w:rsidRPr="00B53F99" w:rsidRDefault="00A81F34" w:rsidP="008966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53F99">
              <w:rPr>
                <w:rFonts w:ascii="Times New Roman" w:hAnsi="Times New Roman"/>
                <w:b/>
                <w:sz w:val="28"/>
                <w:szCs w:val="26"/>
                <w:lang w:val="en-US"/>
              </w:rPr>
              <w:t>Độc lập - Tự do - Hạnh phúc</w:t>
            </w:r>
          </w:p>
        </w:tc>
      </w:tr>
      <w:tr w:rsidR="00A81F34" w:rsidRPr="00B53F99" w:rsidTr="00DE0029">
        <w:trPr>
          <w:trHeight w:val="1085"/>
          <w:jc w:val="center"/>
        </w:trPr>
        <w:tc>
          <w:tcPr>
            <w:tcW w:w="4077" w:type="dxa"/>
          </w:tcPr>
          <w:p w:rsidR="00A81F34" w:rsidRPr="00B53F99" w:rsidRDefault="00473C1C" w:rsidP="007F058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53F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D477CBD" wp14:editId="1A893E45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-3175</wp:posOffset>
                      </wp:positionV>
                      <wp:extent cx="922655" cy="0"/>
                      <wp:effectExtent l="0" t="0" r="1079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2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pt,-.25pt" to="119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rG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" o:allowincell="f"/>
                  </w:pict>
                </mc:Fallback>
              </mc:AlternateContent>
            </w:r>
            <w:r w:rsidR="0089663D" w:rsidRPr="00B53F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22E7870" wp14:editId="1BCF2746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3175</wp:posOffset>
                      </wp:positionV>
                      <wp:extent cx="213360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.25pt" to="412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MA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" o:allowincell="f"/>
                  </w:pict>
                </mc:Fallback>
              </mc:AlternateContent>
            </w:r>
            <w:r w:rsidR="00FE3254" w:rsidRPr="00B53F99">
              <w:rPr>
                <w:rFonts w:ascii="Times New Roman" w:hAnsi="Times New Roman"/>
                <w:sz w:val="26"/>
                <w:szCs w:val="26"/>
              </w:rPr>
              <w:t>Số</w:t>
            </w:r>
            <w:r w:rsidR="000C4B13" w:rsidRPr="00B53F99">
              <w:rPr>
                <w:rFonts w:ascii="Times New Roman" w:hAnsi="Times New Roman"/>
                <w:sz w:val="26"/>
                <w:szCs w:val="26"/>
              </w:rPr>
              <w:t>:</w:t>
            </w:r>
            <w:r w:rsidR="007D0E34" w:rsidRPr="00B53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0E34" w:rsidRPr="00B53F9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</w:t>
            </w:r>
            <w:r w:rsidR="00A81F34" w:rsidRPr="00B53F99">
              <w:rPr>
                <w:rFonts w:ascii="Times New Roman" w:hAnsi="Times New Roman"/>
                <w:sz w:val="26"/>
                <w:szCs w:val="26"/>
              </w:rPr>
              <w:t>/SGDĐT-</w:t>
            </w:r>
            <w:r w:rsidR="007D0E34" w:rsidRPr="00B53F99">
              <w:rPr>
                <w:rFonts w:ascii="Times New Roman" w:hAnsi="Times New Roman"/>
                <w:sz w:val="26"/>
                <w:szCs w:val="26"/>
                <w:lang w:val="en-US"/>
              </w:rPr>
              <w:t>QLCL-GDTX</w:t>
            </w:r>
          </w:p>
          <w:p w:rsidR="00F934E2" w:rsidRDefault="001558B0" w:rsidP="00BB4CAA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DE0029">
              <w:rPr>
                <w:i/>
                <w:sz w:val="26"/>
                <w:szCs w:val="26"/>
              </w:rPr>
              <w:t xml:space="preserve"> </w:t>
            </w:r>
            <w:r w:rsidR="00E115E0" w:rsidRPr="00590FA2">
              <w:rPr>
                <w:rFonts w:ascii="Times New Roman" w:hAnsi="Times New Roman"/>
                <w:szCs w:val="26"/>
              </w:rPr>
              <w:t xml:space="preserve">V/v </w:t>
            </w:r>
            <w:r w:rsidR="002F2138" w:rsidRPr="00590FA2">
              <w:rPr>
                <w:rFonts w:ascii="Times New Roman" w:hAnsi="Times New Roman"/>
                <w:szCs w:val="26"/>
                <w:lang w:val="en-US"/>
              </w:rPr>
              <w:t>đề xuất</w:t>
            </w:r>
            <w:r w:rsidR="00F83296" w:rsidRPr="00590FA2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="00F934E2">
              <w:rPr>
                <w:rFonts w:ascii="Times New Roman" w:hAnsi="Times New Roman"/>
                <w:szCs w:val="26"/>
                <w:lang w:val="en-US"/>
              </w:rPr>
              <w:t xml:space="preserve">phương </w:t>
            </w:r>
            <w:r w:rsidR="0016006E">
              <w:rPr>
                <w:rFonts w:ascii="Times New Roman" w:hAnsi="Times New Roman"/>
                <w:szCs w:val="26"/>
                <w:lang w:val="en-US"/>
              </w:rPr>
              <w:t>án</w:t>
            </w:r>
            <w:r w:rsidR="00F934E2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="001D38C9">
              <w:rPr>
                <w:rFonts w:ascii="Times New Roman" w:hAnsi="Times New Roman"/>
                <w:szCs w:val="26"/>
                <w:lang w:val="en-US"/>
              </w:rPr>
              <w:t>xét tuyể</w:t>
            </w:r>
            <w:r w:rsidR="0099524E">
              <w:rPr>
                <w:rFonts w:ascii="Times New Roman" w:hAnsi="Times New Roman"/>
                <w:szCs w:val="26"/>
                <w:lang w:val="en-US"/>
              </w:rPr>
              <w:t>n</w:t>
            </w:r>
            <w:bookmarkStart w:id="0" w:name="_GoBack"/>
            <w:bookmarkEnd w:id="0"/>
            <w:r w:rsidR="001D38C9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="00F934E2">
              <w:rPr>
                <w:rFonts w:ascii="Times New Roman" w:hAnsi="Times New Roman"/>
                <w:szCs w:val="26"/>
                <w:lang w:val="en-US"/>
              </w:rPr>
              <w:t xml:space="preserve">và </w:t>
            </w:r>
            <w:r w:rsidR="00F83296" w:rsidRPr="00590FA2">
              <w:rPr>
                <w:rFonts w:ascii="Times New Roman" w:hAnsi="Times New Roman"/>
                <w:szCs w:val="26"/>
                <w:lang w:val="en-US"/>
              </w:rPr>
              <w:t>địa bàn</w:t>
            </w:r>
            <w:r w:rsidR="00A54DBA" w:rsidRPr="00590FA2">
              <w:rPr>
                <w:rFonts w:ascii="Times New Roman" w:hAnsi="Times New Roman"/>
                <w:szCs w:val="26"/>
              </w:rPr>
              <w:t xml:space="preserve"> </w:t>
            </w:r>
            <w:r w:rsidR="001F05E1" w:rsidRPr="00590FA2">
              <w:rPr>
                <w:rFonts w:ascii="Times New Roman" w:hAnsi="Times New Roman"/>
                <w:szCs w:val="26"/>
                <w:lang w:val="en-US"/>
              </w:rPr>
              <w:t>tuyển sinh</w:t>
            </w:r>
            <w:r w:rsidR="0062210F" w:rsidRPr="00590FA2">
              <w:rPr>
                <w:rFonts w:ascii="Times New Roman" w:hAnsi="Times New Roman"/>
                <w:szCs w:val="26"/>
              </w:rPr>
              <w:t xml:space="preserve"> </w:t>
            </w:r>
            <w:r w:rsidR="004B30E5" w:rsidRPr="00590FA2">
              <w:rPr>
                <w:rFonts w:ascii="Times New Roman" w:hAnsi="Times New Roman"/>
                <w:szCs w:val="26"/>
                <w:lang w:val="en-US"/>
              </w:rPr>
              <w:t xml:space="preserve">vào </w:t>
            </w:r>
            <w:r w:rsidR="0062210F" w:rsidRPr="00590FA2">
              <w:rPr>
                <w:rFonts w:ascii="Times New Roman" w:hAnsi="Times New Roman"/>
                <w:szCs w:val="26"/>
              </w:rPr>
              <w:t>lớp</w:t>
            </w:r>
            <w:r w:rsidR="004B30E5" w:rsidRPr="00590FA2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  <w:r w:rsidR="0062210F" w:rsidRPr="00590FA2">
              <w:rPr>
                <w:rFonts w:ascii="Times New Roman" w:hAnsi="Times New Roman"/>
                <w:szCs w:val="26"/>
              </w:rPr>
              <w:t>10</w:t>
            </w:r>
            <w:r w:rsidR="007F058D" w:rsidRPr="00590FA2">
              <w:rPr>
                <w:rFonts w:ascii="Times New Roman" w:hAnsi="Times New Roman"/>
                <w:szCs w:val="26"/>
                <w:lang w:val="en-US"/>
              </w:rPr>
              <w:t xml:space="preserve"> THPT</w:t>
            </w:r>
            <w:r w:rsidR="00BB4CAA">
              <w:rPr>
                <w:rFonts w:ascii="Times New Roman" w:hAnsi="Times New Roman"/>
                <w:szCs w:val="26"/>
                <w:lang w:val="en-US"/>
              </w:rPr>
              <w:t xml:space="preserve"> </w:t>
            </w:r>
          </w:p>
          <w:p w:rsidR="001558B0" w:rsidRPr="00BB4CAA" w:rsidRDefault="00CF5B9C" w:rsidP="00BB4CAA">
            <w:pPr>
              <w:jc w:val="center"/>
              <w:rPr>
                <w:rFonts w:ascii="Times New Roman" w:hAnsi="Times New Roman"/>
                <w:szCs w:val="26"/>
                <w:lang w:val="en-US"/>
              </w:rPr>
            </w:pPr>
            <w:r w:rsidRPr="00590FA2">
              <w:rPr>
                <w:rFonts w:ascii="Times New Roman" w:hAnsi="Times New Roman"/>
                <w:szCs w:val="26"/>
                <w:lang w:val="en-US"/>
              </w:rPr>
              <w:t>năm học 20</w:t>
            </w:r>
            <w:r w:rsidR="00F72831" w:rsidRPr="00590FA2">
              <w:rPr>
                <w:rFonts w:ascii="Times New Roman" w:hAnsi="Times New Roman"/>
                <w:szCs w:val="26"/>
                <w:lang w:val="en-US"/>
              </w:rPr>
              <w:t>2</w:t>
            </w:r>
            <w:r w:rsidR="00BB4CAA">
              <w:rPr>
                <w:rFonts w:ascii="Times New Roman" w:hAnsi="Times New Roman"/>
                <w:szCs w:val="26"/>
                <w:lang w:val="en-US"/>
              </w:rPr>
              <w:t>5</w:t>
            </w:r>
            <w:r w:rsidRPr="00590FA2">
              <w:rPr>
                <w:rFonts w:ascii="Times New Roman" w:hAnsi="Times New Roman"/>
                <w:szCs w:val="26"/>
                <w:lang w:val="en-US"/>
              </w:rPr>
              <w:t>-202</w:t>
            </w:r>
            <w:r w:rsidR="00BB4CAA">
              <w:rPr>
                <w:rFonts w:ascii="Times New Roman" w:hAnsi="Times New Roman"/>
                <w:szCs w:val="26"/>
                <w:lang w:val="en-US"/>
              </w:rPr>
              <w:t>6</w:t>
            </w:r>
          </w:p>
        </w:tc>
        <w:tc>
          <w:tcPr>
            <w:tcW w:w="5670" w:type="dxa"/>
          </w:tcPr>
          <w:p w:rsidR="00A81F34" w:rsidRPr="00590FA2" w:rsidRDefault="000D04A8" w:rsidP="00BB4CAA">
            <w:pPr>
              <w:pStyle w:val="Heading4"/>
              <w:spacing w:before="120"/>
              <w:ind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0FA2">
              <w:rPr>
                <w:rFonts w:ascii="Times New Roman" w:hAnsi="Times New Roman"/>
                <w:sz w:val="28"/>
                <w:szCs w:val="28"/>
                <w:lang w:val="vi-VN"/>
              </w:rPr>
              <w:t>Lâm Đồng,</w:t>
            </w:r>
            <w:r w:rsidR="005B3E93" w:rsidRPr="00590F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26949" w:rsidRPr="00590FA2">
              <w:rPr>
                <w:rFonts w:ascii="Times New Roman" w:hAnsi="Times New Roman"/>
                <w:sz w:val="28"/>
                <w:szCs w:val="28"/>
                <w:lang w:val="vi-VN"/>
              </w:rPr>
              <w:t>ngày</w:t>
            </w:r>
            <w:r w:rsidR="007D0E34" w:rsidRPr="00590F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9663D" w:rsidRPr="00590FA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81F34" w:rsidRPr="00590F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97FCE" w:rsidRPr="00590F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tháng </w:t>
            </w:r>
            <w:r w:rsidR="00BB4CAA">
              <w:rPr>
                <w:rFonts w:ascii="Times New Roman" w:hAnsi="Times New Roman"/>
                <w:sz w:val="28"/>
                <w:szCs w:val="28"/>
              </w:rPr>
              <w:t>01</w:t>
            </w:r>
            <w:r w:rsidR="00397FCE" w:rsidRPr="00590FA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26949" w:rsidRPr="00590FA2">
              <w:rPr>
                <w:rFonts w:ascii="Times New Roman" w:hAnsi="Times New Roman"/>
                <w:sz w:val="28"/>
                <w:szCs w:val="28"/>
                <w:lang w:val="vi-VN"/>
              </w:rPr>
              <w:t>năm 20</w:t>
            </w:r>
            <w:r w:rsidR="00F72831" w:rsidRPr="00590FA2">
              <w:rPr>
                <w:rFonts w:ascii="Times New Roman" w:hAnsi="Times New Roman"/>
                <w:sz w:val="28"/>
                <w:szCs w:val="28"/>
              </w:rPr>
              <w:t>2</w:t>
            </w:r>
            <w:r w:rsidR="00BB4C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D1C6B" w:rsidRDefault="00ED1C6B" w:rsidP="00ED1C6B">
      <w:pPr>
        <w:spacing w:before="2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="00A54DBA" w:rsidRPr="00B53F99">
        <w:rPr>
          <w:rFonts w:ascii="Times New Roman" w:hAnsi="Times New Roman"/>
          <w:sz w:val="28"/>
          <w:szCs w:val="28"/>
        </w:rPr>
        <w:t>Kính gửi:</w:t>
      </w:r>
      <w:r w:rsidR="002F2138" w:rsidRPr="00B53F9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C3CF8" w:rsidRDefault="00ED1C6B" w:rsidP="00ED1C6B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- </w:t>
      </w:r>
      <w:r w:rsidR="001774F9">
        <w:rPr>
          <w:rFonts w:ascii="Times New Roman" w:hAnsi="Times New Roman"/>
          <w:sz w:val="28"/>
          <w:szCs w:val="28"/>
          <w:lang w:val="en-US"/>
        </w:rPr>
        <w:t>Ủy ban nhân dân</w:t>
      </w:r>
      <w:r w:rsidR="002F2138" w:rsidRPr="00B53F99">
        <w:rPr>
          <w:rFonts w:ascii="Times New Roman" w:hAnsi="Times New Roman"/>
          <w:sz w:val="28"/>
          <w:szCs w:val="28"/>
          <w:lang w:val="en-US"/>
        </w:rPr>
        <w:t xml:space="preserve"> các </w:t>
      </w:r>
      <w:r w:rsidR="0062210F">
        <w:rPr>
          <w:rFonts w:ascii="Times New Roman" w:hAnsi="Times New Roman"/>
          <w:sz w:val="28"/>
          <w:szCs w:val="28"/>
          <w:lang w:val="en-US"/>
        </w:rPr>
        <w:t>huyện, thành phố</w:t>
      </w:r>
      <w:r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ED1C6B" w:rsidRDefault="00ED1C6B" w:rsidP="00ED1C6B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- Các trường trực thuộc Sở. </w:t>
      </w:r>
    </w:p>
    <w:p w:rsidR="001774F9" w:rsidRDefault="001774F9" w:rsidP="00ED1C6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B4CAA" w:rsidRDefault="006E296C" w:rsidP="00BB4CAA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E0029">
        <w:rPr>
          <w:rFonts w:ascii="Times New Roman" w:hAnsi="Times New Roman"/>
          <w:sz w:val="28"/>
          <w:szCs w:val="28"/>
        </w:rPr>
        <w:tab/>
      </w:r>
      <w:r w:rsidR="00BB4CAA">
        <w:rPr>
          <w:rFonts w:ascii="Times New Roman" w:hAnsi="Times New Roman"/>
          <w:sz w:val="28"/>
          <w:szCs w:val="28"/>
          <w:lang w:val="en-US"/>
        </w:rPr>
        <w:t xml:space="preserve">Căn cứ Thông tư số 30/2024/TT-BGDĐT ngày 30/12/2024 của Bộ trưởng Bộ Giáo dục và Đào tạo ban hành Quy chế tuyển sinh trung học cơ sở và tuyển sinh trung học phổ thông; </w:t>
      </w:r>
      <w:r w:rsidR="00BB4CAA" w:rsidRPr="00BB4CAA">
        <w:rPr>
          <w:rFonts w:ascii="Times New Roman" w:hAnsi="Times New Roman"/>
          <w:sz w:val="28"/>
          <w:szCs w:val="28"/>
        </w:rPr>
        <w:t xml:space="preserve">Công văn số 114/BGDĐT-GDTrH ngày 10/01/2025 của Bộ </w:t>
      </w:r>
      <w:r w:rsidR="00BB4CAA">
        <w:rPr>
          <w:rFonts w:ascii="Times New Roman" w:hAnsi="Times New Roman"/>
          <w:sz w:val="28"/>
          <w:szCs w:val="28"/>
          <w:lang w:val="en-US"/>
        </w:rPr>
        <w:t>Giáo dục và Đào tạo (</w:t>
      </w:r>
      <w:r w:rsidR="00BB4CAA" w:rsidRPr="00BB4CAA">
        <w:rPr>
          <w:rFonts w:ascii="Times New Roman" w:hAnsi="Times New Roman"/>
          <w:sz w:val="28"/>
          <w:szCs w:val="28"/>
        </w:rPr>
        <w:t>GDĐT</w:t>
      </w:r>
      <w:r w:rsidR="00BB4CAA">
        <w:rPr>
          <w:rFonts w:ascii="Times New Roman" w:hAnsi="Times New Roman"/>
          <w:sz w:val="28"/>
          <w:szCs w:val="28"/>
          <w:lang w:val="en-US"/>
        </w:rPr>
        <w:t>)</w:t>
      </w:r>
      <w:r w:rsidR="00BB4CAA" w:rsidRPr="00BB4CAA">
        <w:rPr>
          <w:rFonts w:ascii="Times New Roman" w:hAnsi="Times New Roman"/>
          <w:sz w:val="28"/>
          <w:szCs w:val="28"/>
        </w:rPr>
        <w:t xml:space="preserve"> về việc lựa chọn, công bố môn thi thứ ba và hướng dẫn tiêu chí xét tuyển trong tuyển sinh THCS, THPT</w:t>
      </w:r>
      <w:r w:rsidR="00BB4CAA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0C7650" w:rsidRDefault="00BB4CAA" w:rsidP="000C7650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Thực hiện Kế hoạch năm học 2024 - 2025 của Sở GDĐT</w:t>
      </w:r>
      <w:r w:rsidR="00264C2F">
        <w:rPr>
          <w:rFonts w:ascii="Times New Roman" w:hAnsi="Times New Roman"/>
          <w:sz w:val="28"/>
          <w:szCs w:val="28"/>
          <w:lang w:val="en-US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64C2F">
        <w:rPr>
          <w:rFonts w:ascii="Times New Roman" w:hAnsi="Times New Roman"/>
          <w:sz w:val="28"/>
          <w:szCs w:val="28"/>
          <w:lang w:val="en-US"/>
        </w:rPr>
        <w:t>đ</w:t>
      </w:r>
      <w:r w:rsidRPr="00DE0029">
        <w:rPr>
          <w:rFonts w:ascii="Times New Roman" w:hAnsi="Times New Roman"/>
          <w:sz w:val="28"/>
          <w:szCs w:val="28"/>
          <w:lang w:val="en-US"/>
        </w:rPr>
        <w:t xml:space="preserve">ể chuẩn bị cho </w:t>
      </w:r>
      <w:r w:rsidRPr="00C648C2">
        <w:rPr>
          <w:rFonts w:ascii="Times New Roman" w:hAnsi="Times New Roman"/>
          <w:sz w:val="28"/>
          <w:szCs w:val="28"/>
          <w:lang w:val="en-US"/>
        </w:rPr>
        <w:t xml:space="preserve">công tác </w:t>
      </w:r>
      <w:r w:rsidRPr="00DE0029">
        <w:rPr>
          <w:rFonts w:ascii="Times New Roman" w:hAnsi="Times New Roman"/>
          <w:sz w:val="28"/>
          <w:szCs w:val="28"/>
          <w:lang w:val="en-US"/>
        </w:rPr>
        <w:t>tuyển sinh vào lớp 10 trung học phổ thông năm học 202</w:t>
      </w:r>
      <w:r>
        <w:rPr>
          <w:rFonts w:ascii="Times New Roman" w:hAnsi="Times New Roman"/>
          <w:sz w:val="28"/>
          <w:szCs w:val="28"/>
          <w:lang w:val="en-US"/>
        </w:rPr>
        <w:t xml:space="preserve">5 </w:t>
      </w:r>
      <w:r w:rsidRPr="00DE002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0029">
        <w:rPr>
          <w:rFonts w:ascii="Times New Roman" w:hAnsi="Times New Roman"/>
          <w:sz w:val="28"/>
          <w:szCs w:val="28"/>
          <w:lang w:val="en-US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="00500E97">
        <w:rPr>
          <w:rFonts w:ascii="Times New Roman" w:hAnsi="Times New Roman"/>
          <w:sz w:val="28"/>
          <w:szCs w:val="28"/>
          <w:lang w:val="en-US"/>
        </w:rPr>
        <w:t xml:space="preserve"> theo phương thức xét tuyển</w:t>
      </w:r>
      <w:r w:rsidRPr="00DE002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E0029">
        <w:rPr>
          <w:rFonts w:ascii="Times New Roman" w:hAnsi="Times New Roman"/>
          <w:sz w:val="28"/>
          <w:szCs w:val="28"/>
        </w:rPr>
        <w:t>Sở</w:t>
      </w:r>
      <w:r>
        <w:rPr>
          <w:rFonts w:ascii="Times New Roman" w:hAnsi="Times New Roman"/>
          <w:sz w:val="28"/>
          <w:szCs w:val="28"/>
          <w:lang w:val="en-US"/>
        </w:rPr>
        <w:t xml:space="preserve"> GDĐT đề nghị</w:t>
      </w:r>
      <w:r w:rsidR="000C7650">
        <w:rPr>
          <w:rFonts w:ascii="Times New Roman" w:hAnsi="Times New Roman"/>
          <w:sz w:val="28"/>
          <w:szCs w:val="28"/>
          <w:lang w:val="en-US"/>
        </w:rPr>
        <w:t>:</w:t>
      </w:r>
    </w:p>
    <w:p w:rsidR="00D85A0A" w:rsidRPr="00BB4CAA" w:rsidRDefault="000C7650" w:rsidP="000C7650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="00BB4CAA">
        <w:rPr>
          <w:rFonts w:ascii="Times New Roman" w:hAnsi="Times New Roman"/>
          <w:sz w:val="28"/>
          <w:szCs w:val="28"/>
          <w:lang w:val="en-US"/>
        </w:rPr>
        <w:t xml:space="preserve"> Ủy ban nhân dân các huyện, thành phố </w:t>
      </w:r>
      <w:r w:rsidR="00950398" w:rsidRPr="00DE0029">
        <w:rPr>
          <w:rFonts w:ascii="Times New Roman" w:hAnsi="Times New Roman"/>
          <w:sz w:val="28"/>
          <w:szCs w:val="28"/>
          <w:lang w:val="en-US"/>
        </w:rPr>
        <w:t>c</w:t>
      </w:r>
      <w:r w:rsidR="002F2138" w:rsidRPr="00DE0029">
        <w:rPr>
          <w:rFonts w:ascii="Times New Roman" w:hAnsi="Times New Roman"/>
          <w:sz w:val="28"/>
          <w:szCs w:val="28"/>
          <w:lang w:val="en-US"/>
        </w:rPr>
        <w:t>hỉ đạo</w:t>
      </w:r>
      <w:r w:rsidR="006F14F6" w:rsidRPr="00DE00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1C95" w:rsidRPr="00DE0029">
        <w:rPr>
          <w:rFonts w:ascii="Times New Roman" w:hAnsi="Times New Roman"/>
          <w:sz w:val="28"/>
          <w:szCs w:val="28"/>
        </w:rPr>
        <w:t xml:space="preserve">Phòng </w:t>
      </w:r>
      <w:r w:rsidR="00950398" w:rsidRPr="00DE0029">
        <w:rPr>
          <w:rFonts w:ascii="Times New Roman" w:hAnsi="Times New Roman"/>
          <w:sz w:val="28"/>
          <w:szCs w:val="28"/>
          <w:lang w:val="en-US"/>
        </w:rPr>
        <w:t>Giáo dục và Đào tạo</w:t>
      </w:r>
      <w:r w:rsidR="00EE1C95" w:rsidRPr="00DE00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449E3" w:rsidRPr="00DE0029">
        <w:rPr>
          <w:rFonts w:ascii="Times New Roman" w:hAnsi="Times New Roman"/>
          <w:sz w:val="28"/>
          <w:szCs w:val="28"/>
          <w:lang w:val="en-US"/>
        </w:rPr>
        <w:t>c</w:t>
      </w:r>
      <w:r w:rsidR="00EE1C95" w:rsidRPr="00DE0029">
        <w:rPr>
          <w:rFonts w:ascii="Times New Roman" w:hAnsi="Times New Roman"/>
          <w:sz w:val="28"/>
          <w:szCs w:val="28"/>
          <w:lang w:val="en-US"/>
        </w:rPr>
        <w:t xml:space="preserve">hủ trì, </w:t>
      </w:r>
      <w:r w:rsidR="006E296C" w:rsidRPr="00DE0029">
        <w:rPr>
          <w:rFonts w:ascii="Times New Roman" w:hAnsi="Times New Roman"/>
          <w:sz w:val="28"/>
          <w:szCs w:val="28"/>
        </w:rPr>
        <w:t xml:space="preserve">phối hợp </w:t>
      </w:r>
      <w:r w:rsidR="001774F9" w:rsidRPr="00DE0029">
        <w:rPr>
          <w:rFonts w:ascii="Times New Roman" w:hAnsi="Times New Roman"/>
          <w:sz w:val="28"/>
          <w:szCs w:val="28"/>
          <w:lang w:val="en-US"/>
        </w:rPr>
        <w:t xml:space="preserve">với </w:t>
      </w:r>
      <w:r w:rsidR="002F2138" w:rsidRPr="00DE0029">
        <w:rPr>
          <w:rFonts w:ascii="Times New Roman" w:hAnsi="Times New Roman"/>
          <w:sz w:val="28"/>
          <w:szCs w:val="28"/>
          <w:lang w:val="en-US"/>
        </w:rPr>
        <w:t xml:space="preserve">các </w:t>
      </w:r>
      <w:r w:rsidR="00EE1C95" w:rsidRPr="00DE0029">
        <w:rPr>
          <w:rFonts w:ascii="Times New Roman" w:hAnsi="Times New Roman"/>
          <w:sz w:val="28"/>
          <w:szCs w:val="28"/>
        </w:rPr>
        <w:t xml:space="preserve">trường </w:t>
      </w:r>
      <w:r w:rsidR="002F2138" w:rsidRPr="00DE0029">
        <w:rPr>
          <w:rFonts w:ascii="Times New Roman" w:hAnsi="Times New Roman"/>
          <w:sz w:val="28"/>
          <w:szCs w:val="28"/>
          <w:lang w:val="en-US"/>
        </w:rPr>
        <w:t xml:space="preserve">có cấp </w:t>
      </w:r>
      <w:r w:rsidR="00EE1C95" w:rsidRPr="00DE0029">
        <w:rPr>
          <w:rFonts w:ascii="Times New Roman" w:hAnsi="Times New Roman"/>
          <w:sz w:val="28"/>
          <w:szCs w:val="28"/>
        </w:rPr>
        <w:t xml:space="preserve">THPT trên </w:t>
      </w:r>
      <w:r w:rsidR="00BB4CAA">
        <w:rPr>
          <w:rFonts w:ascii="Times New Roman" w:hAnsi="Times New Roman"/>
          <w:sz w:val="28"/>
          <w:szCs w:val="28"/>
          <w:lang w:val="en-US"/>
        </w:rPr>
        <w:t xml:space="preserve">cùng </w:t>
      </w:r>
      <w:r w:rsidR="00EE1C95" w:rsidRPr="00DE0029">
        <w:rPr>
          <w:rFonts w:ascii="Times New Roman" w:hAnsi="Times New Roman"/>
          <w:sz w:val="28"/>
          <w:szCs w:val="28"/>
        </w:rPr>
        <w:t>địa bàn</w:t>
      </w:r>
      <w:r w:rsidR="00DA2801" w:rsidRPr="00DE002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F7CBC">
        <w:rPr>
          <w:rFonts w:ascii="Times New Roman" w:hAnsi="Times New Roman"/>
          <w:sz w:val="28"/>
          <w:szCs w:val="28"/>
          <w:lang w:val="en-US"/>
        </w:rPr>
        <w:t xml:space="preserve">lấy ý kiến và </w:t>
      </w:r>
      <w:r w:rsidR="00950398" w:rsidRPr="00DE0029">
        <w:rPr>
          <w:rFonts w:ascii="Times New Roman" w:hAnsi="Times New Roman"/>
          <w:sz w:val="28"/>
          <w:szCs w:val="28"/>
          <w:lang w:val="en-US"/>
        </w:rPr>
        <w:t xml:space="preserve">đề xuất </w:t>
      </w:r>
      <w:r w:rsidR="003938BA">
        <w:rPr>
          <w:rFonts w:ascii="Times New Roman" w:hAnsi="Times New Roman"/>
          <w:sz w:val="28"/>
          <w:szCs w:val="28"/>
          <w:lang w:val="en-US"/>
        </w:rPr>
        <w:t xml:space="preserve">phương án xét tuyển, </w:t>
      </w:r>
      <w:r w:rsidR="00EE1C95" w:rsidRPr="00DE0029">
        <w:rPr>
          <w:rStyle w:val="il"/>
          <w:rFonts w:ascii="Times New Roman" w:hAnsi="Times New Roman"/>
          <w:sz w:val="28"/>
          <w:szCs w:val="28"/>
          <w:shd w:val="clear" w:color="auto" w:fill="FFFFFF"/>
        </w:rPr>
        <w:t>địa</w:t>
      </w:r>
      <w:r w:rsidR="00EE1C95" w:rsidRPr="00DE00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1C95" w:rsidRPr="00DE0029">
        <w:rPr>
          <w:rStyle w:val="il"/>
          <w:rFonts w:ascii="Times New Roman" w:hAnsi="Times New Roman"/>
          <w:sz w:val="28"/>
          <w:szCs w:val="28"/>
          <w:shd w:val="clear" w:color="auto" w:fill="FFFFFF"/>
        </w:rPr>
        <w:t>bàn</w:t>
      </w:r>
      <w:r w:rsidR="00EE1C95" w:rsidRPr="00DE00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1C95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tuyển sinh </w:t>
      </w:r>
      <w:r w:rsidR="00FF16CF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vào </w:t>
      </w:r>
      <w:r w:rsidR="00EE1C95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lớp 10</w:t>
      </w:r>
      <w:r w:rsidR="00EE1C95" w:rsidRPr="00DE0029">
        <w:rPr>
          <w:rFonts w:ascii="Times New Roman" w:hAnsi="Times New Roman"/>
          <w:sz w:val="28"/>
          <w:szCs w:val="28"/>
          <w:lang w:val="en-US"/>
        </w:rPr>
        <w:t xml:space="preserve"> năm học 202</w:t>
      </w:r>
      <w:r w:rsidR="00BB4CAA">
        <w:rPr>
          <w:rFonts w:ascii="Times New Roman" w:hAnsi="Times New Roman"/>
          <w:sz w:val="28"/>
          <w:szCs w:val="28"/>
          <w:lang w:val="en-US"/>
        </w:rPr>
        <w:t xml:space="preserve">5 </w:t>
      </w:r>
      <w:r w:rsidR="00EE1C95" w:rsidRPr="00DE0029">
        <w:rPr>
          <w:rFonts w:ascii="Times New Roman" w:hAnsi="Times New Roman"/>
          <w:sz w:val="28"/>
          <w:szCs w:val="28"/>
          <w:lang w:val="en-US"/>
        </w:rPr>
        <w:t>-</w:t>
      </w:r>
      <w:r w:rsidR="00500E9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1C95" w:rsidRPr="00DE0029">
        <w:rPr>
          <w:rFonts w:ascii="Times New Roman" w:hAnsi="Times New Roman"/>
          <w:sz w:val="28"/>
          <w:szCs w:val="28"/>
          <w:lang w:val="en-US"/>
        </w:rPr>
        <w:t>202</w:t>
      </w:r>
      <w:r w:rsidR="00BB4CAA">
        <w:rPr>
          <w:rFonts w:ascii="Times New Roman" w:hAnsi="Times New Roman"/>
          <w:sz w:val="28"/>
          <w:szCs w:val="28"/>
          <w:lang w:val="en-US"/>
        </w:rPr>
        <w:t>6</w:t>
      </w:r>
      <w:r w:rsidR="000E18C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F7CBC">
        <w:rPr>
          <w:rFonts w:ascii="Times New Roman" w:hAnsi="Times New Roman"/>
          <w:sz w:val="28"/>
          <w:szCs w:val="28"/>
          <w:lang w:val="en-US"/>
        </w:rPr>
        <w:t>bảo đảm hợp lý, phù hợp với điều kiện thực tiễn tại địa phương</w:t>
      </w:r>
      <w:r w:rsidR="009C04E8" w:rsidRPr="00DE0029">
        <w:rPr>
          <w:rFonts w:ascii="Times New Roman" w:hAnsi="Times New Roman"/>
          <w:sz w:val="28"/>
          <w:szCs w:val="28"/>
          <w:lang w:val="en-US"/>
        </w:rPr>
        <w:t>.</w:t>
      </w:r>
      <w:r w:rsidR="001774F9" w:rsidRPr="00DE002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0C7650" w:rsidRPr="00DE0029" w:rsidRDefault="000C7650" w:rsidP="000C7650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2. Các trường trực thuộc Sở trên cùng địa bàn phối hợp với Phòng GDĐT đề xuất phương án xét tuyển sinh (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tuyển sinh theo địa bàn hoặc tuyển sinh theo nguyện vọng của học sinh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) và địa bàn tuyển sinh bảo đảm hợp lý. </w:t>
      </w:r>
    </w:p>
    <w:p w:rsidR="000C7650" w:rsidRDefault="000C7650" w:rsidP="000C7650">
      <w:pPr>
        <w:spacing w:after="12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EA27F6">
        <w:rPr>
          <w:rFonts w:ascii="Times New Roman" w:hAnsi="Times New Roman"/>
          <w:b/>
          <w:i/>
          <w:sz w:val="28"/>
          <w:szCs w:val="28"/>
          <w:lang w:val="en-US"/>
        </w:rPr>
        <w:t>Lưu ý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en-US"/>
        </w:rPr>
        <w:t>Đối với các đơn vị trường học dự kiến</w:t>
      </w:r>
      <w:r w:rsidRPr="00EA27F6">
        <w:rPr>
          <w:rFonts w:ascii="Times New Roman" w:hAnsi="Times New Roman"/>
          <w:i/>
          <w:sz w:val="28"/>
          <w:szCs w:val="28"/>
          <w:lang w:val="en-US"/>
        </w:rPr>
        <w:t xml:space="preserve"> thực hiện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tuyển sinh </w:t>
      </w:r>
      <w:r w:rsidRPr="00EA27F6">
        <w:rPr>
          <w:rFonts w:ascii="Times New Roman" w:hAnsi="Times New Roman"/>
          <w:i/>
          <w:sz w:val="28"/>
          <w:szCs w:val="28"/>
          <w:lang w:val="en-US"/>
        </w:rPr>
        <w:t xml:space="preserve">theo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nhu cầu </w:t>
      </w:r>
      <w:r w:rsidRPr="00EA27F6">
        <w:rPr>
          <w:rFonts w:ascii="Times New Roman" w:hAnsi="Times New Roman"/>
          <w:i/>
          <w:sz w:val="28"/>
          <w:szCs w:val="28"/>
          <w:lang w:val="en-US"/>
        </w:rPr>
        <w:t>nguyện vọng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đăng ký</w:t>
      </w:r>
      <w:r w:rsidRPr="00EA27F6">
        <w:rPr>
          <w:rFonts w:ascii="Times New Roman" w:hAnsi="Times New Roman"/>
          <w:i/>
          <w:sz w:val="28"/>
          <w:szCs w:val="28"/>
          <w:lang w:val="en-US"/>
        </w:rPr>
        <w:t xml:space="preserve"> xét tuyển của học sinh thì không 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đề xuất </w:t>
      </w:r>
      <w:r w:rsidRPr="00EA27F6">
        <w:rPr>
          <w:rFonts w:ascii="Times New Roman" w:hAnsi="Times New Roman"/>
          <w:i/>
          <w:sz w:val="28"/>
          <w:szCs w:val="28"/>
          <w:lang w:val="en-US"/>
        </w:rPr>
        <w:t>phân chia địa bàn tuyển sinh</w:t>
      </w:r>
      <w:r w:rsidRPr="00DE0029">
        <w:rPr>
          <w:rFonts w:ascii="Times New Roman" w:hAnsi="Times New Roman"/>
          <w:sz w:val="28"/>
          <w:szCs w:val="28"/>
          <w:lang w:val="en-US"/>
        </w:rPr>
        <w:t>.</w:t>
      </w:r>
      <w:r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404FCD" w:rsidRPr="00B53F99" w:rsidRDefault="001774F9" w:rsidP="00BA5275">
      <w:pPr>
        <w:spacing w:before="120" w:after="240"/>
        <w:ind w:firstLine="720"/>
        <w:jc w:val="both"/>
        <w:rPr>
          <w:rFonts w:ascii="Times New Roman" w:hAnsi="Times New Roman"/>
          <w:spacing w:val="-2"/>
          <w:sz w:val="28"/>
          <w:szCs w:val="28"/>
          <w:lang w:val="en-US"/>
        </w:rPr>
      </w:pPr>
      <w:r w:rsidRPr="00DE0029">
        <w:rPr>
          <w:rFonts w:ascii="Times New Roman" w:hAnsi="Times New Roman"/>
          <w:sz w:val="28"/>
          <w:szCs w:val="28"/>
          <w:lang w:val="en-US"/>
        </w:rPr>
        <w:t>Ủy ban nhân dân</w:t>
      </w:r>
      <w:r w:rsidR="004A15AD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các huyện, thành phố </w:t>
      </w:r>
      <w:r w:rsidR="007F058D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gửi </w:t>
      </w:r>
      <w:r w:rsidR="007F058D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="007F058D" w:rsidRPr="00DE0029">
        <w:rPr>
          <w:rFonts w:ascii="Times New Roman" w:hAnsi="Times New Roman"/>
          <w:spacing w:val="-2"/>
          <w:sz w:val="28"/>
          <w:szCs w:val="28"/>
          <w:lang w:val="en-US"/>
        </w:rPr>
        <w:t>ăn bản đề xuất</w:t>
      </w:r>
      <w:r w:rsidR="00B8221F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="006E0B6B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về Sở </w:t>
      </w:r>
      <w:r w:rsidR="000C7650">
        <w:rPr>
          <w:rFonts w:ascii="Times New Roman" w:hAnsi="Times New Roman"/>
          <w:spacing w:val="-2"/>
          <w:sz w:val="28"/>
          <w:szCs w:val="28"/>
          <w:lang w:val="en-US"/>
        </w:rPr>
        <w:t>GDĐT</w:t>
      </w:r>
      <w:r w:rsidR="006E0B6B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trước ngày </w:t>
      </w:r>
      <w:r w:rsidR="00E02D84">
        <w:rPr>
          <w:rFonts w:ascii="Times New Roman" w:hAnsi="Times New Roman"/>
          <w:spacing w:val="-2"/>
          <w:sz w:val="28"/>
          <w:szCs w:val="28"/>
          <w:lang w:val="en-US"/>
        </w:rPr>
        <w:t>12</w:t>
      </w:r>
      <w:r w:rsidR="002271E3" w:rsidRPr="00DE0029">
        <w:rPr>
          <w:rFonts w:ascii="Times New Roman" w:hAnsi="Times New Roman"/>
          <w:spacing w:val="-2"/>
          <w:sz w:val="28"/>
          <w:szCs w:val="28"/>
          <w:lang w:val="en-US"/>
        </w:rPr>
        <w:t>/</w:t>
      </w:r>
      <w:r w:rsidR="000C7650">
        <w:rPr>
          <w:rFonts w:ascii="Times New Roman" w:hAnsi="Times New Roman"/>
          <w:spacing w:val="-2"/>
          <w:sz w:val="28"/>
          <w:szCs w:val="28"/>
          <w:lang w:val="en-US"/>
        </w:rPr>
        <w:t>02</w:t>
      </w:r>
      <w:r w:rsidR="006E0B6B" w:rsidRPr="00DE0029">
        <w:rPr>
          <w:rFonts w:ascii="Times New Roman" w:hAnsi="Times New Roman"/>
          <w:spacing w:val="-2"/>
          <w:sz w:val="28"/>
          <w:szCs w:val="28"/>
          <w:lang w:val="en-US"/>
        </w:rPr>
        <w:t>/202</w:t>
      </w:r>
      <w:r w:rsidR="000C7650">
        <w:rPr>
          <w:rFonts w:ascii="Times New Roman" w:hAnsi="Times New Roman"/>
          <w:spacing w:val="-2"/>
          <w:sz w:val="28"/>
          <w:szCs w:val="28"/>
          <w:lang w:val="en-US"/>
        </w:rPr>
        <w:t>5</w:t>
      </w:r>
      <w:r w:rsidR="003A7184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để tổng hợp tham mưu </w:t>
      </w:r>
      <w:r w:rsidRPr="00DE0029">
        <w:rPr>
          <w:rFonts w:ascii="Times New Roman" w:hAnsi="Times New Roman"/>
          <w:sz w:val="28"/>
          <w:szCs w:val="28"/>
          <w:lang w:val="en-US"/>
        </w:rPr>
        <w:t>Ủy ban nhân dân</w:t>
      </w:r>
      <w:r w:rsidR="003A7184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tỉnh Lâm Đồng ban hành Kế hoạch tuyển sinh vào lớp 10 năm học 202</w:t>
      </w:r>
      <w:r w:rsidR="000C7650">
        <w:rPr>
          <w:rFonts w:ascii="Times New Roman" w:hAnsi="Times New Roman"/>
          <w:spacing w:val="-2"/>
          <w:sz w:val="28"/>
          <w:szCs w:val="28"/>
          <w:lang w:val="en-US"/>
        </w:rPr>
        <w:t>5</w:t>
      </w:r>
      <w:r w:rsidR="003A7184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- 202</w:t>
      </w:r>
      <w:r w:rsidR="000C7650">
        <w:rPr>
          <w:rFonts w:ascii="Times New Roman" w:hAnsi="Times New Roman"/>
          <w:spacing w:val="-2"/>
          <w:sz w:val="28"/>
          <w:szCs w:val="28"/>
          <w:lang w:val="en-US"/>
        </w:rPr>
        <w:t>6</w:t>
      </w:r>
      <w:r w:rsidR="003A7184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theo quy định</w:t>
      </w:r>
      <w:r w:rsidR="00C449E3" w:rsidRPr="00DE002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="00252F9C" w:rsidRPr="00DE0029">
        <w:rPr>
          <w:rFonts w:ascii="Times New Roman" w:hAnsi="Times New Roman"/>
          <w:spacing w:val="-2"/>
          <w:sz w:val="28"/>
          <w:szCs w:val="28"/>
          <w:lang w:val="en-US"/>
        </w:rPr>
        <w:t>/.</w:t>
      </w:r>
      <w:r w:rsidR="00C449E3" w:rsidRPr="00DE0029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DA2801" w:rsidTr="00AE2E58">
        <w:tc>
          <w:tcPr>
            <w:tcW w:w="4644" w:type="dxa"/>
          </w:tcPr>
          <w:p w:rsidR="00DA2801" w:rsidRPr="009C67A7" w:rsidRDefault="00DA2801" w:rsidP="00DA2801">
            <w:pPr>
              <w:pStyle w:val="Title"/>
              <w:jc w:val="both"/>
              <w:rPr>
                <w:rFonts w:ascii="Times New Roman" w:hAnsi="Times New Roman"/>
                <w:bCs w:val="0"/>
                <w:i/>
                <w:lang w:val="vi-VN"/>
              </w:rPr>
            </w:pPr>
            <w:r w:rsidRPr="009C67A7">
              <w:rPr>
                <w:rFonts w:ascii="Times New Roman" w:hAnsi="Times New Roman"/>
                <w:bCs w:val="0"/>
                <w:i/>
                <w:lang w:val="vi-VN"/>
              </w:rPr>
              <w:t>Nơi nhận:</w:t>
            </w:r>
          </w:p>
          <w:p w:rsidR="00DA2801" w:rsidRDefault="00DA2801" w:rsidP="00DA2801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C67A7">
              <w:rPr>
                <w:rFonts w:ascii="Times New Roman" w:hAnsi="Times New Roman"/>
                <w:b w:val="0"/>
                <w:bCs w:val="0"/>
                <w:sz w:val="22"/>
                <w:szCs w:val="22"/>
                <w:lang w:val="vi-VN"/>
              </w:rPr>
              <w:t xml:space="preserve">- Như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trên;</w:t>
            </w:r>
          </w:p>
          <w:p w:rsidR="00DA2801" w:rsidRDefault="00DA2801" w:rsidP="00DA2801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- </w:t>
            </w:r>
            <w:r w:rsidR="000C765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ác Phó Giám đốc Sở;</w:t>
            </w:r>
          </w:p>
          <w:p w:rsidR="00FF16CF" w:rsidRDefault="00DA2801" w:rsidP="00DA2801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 Phòng GDĐT các huyện, thành phố;</w:t>
            </w:r>
          </w:p>
          <w:p w:rsidR="00DA2801" w:rsidRPr="009C67A7" w:rsidRDefault="00F11A9B" w:rsidP="00DA2801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 Các p</w:t>
            </w:r>
            <w:r w:rsidR="00DA280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hòng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:</w:t>
            </w:r>
            <w:r w:rsidR="00DA280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TCHC, KHTC, </w:t>
            </w:r>
            <w:r w:rsidR="00DA280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GDTrH; </w:t>
            </w:r>
          </w:p>
          <w:p w:rsidR="00DA2801" w:rsidRPr="00DA2801" w:rsidRDefault="00DA2801" w:rsidP="00DA2801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C67A7">
              <w:rPr>
                <w:rFonts w:ascii="Times New Roman" w:hAnsi="Times New Roman"/>
                <w:b w:val="0"/>
                <w:bCs w:val="0"/>
                <w:sz w:val="22"/>
                <w:szCs w:val="22"/>
                <w:lang w:val="vi-VN"/>
              </w:rPr>
              <w:t xml:space="preserve">- Lưu: VT,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QLCL-GDTX.</w:t>
            </w:r>
          </w:p>
        </w:tc>
        <w:tc>
          <w:tcPr>
            <w:tcW w:w="4253" w:type="dxa"/>
          </w:tcPr>
          <w:p w:rsidR="00DA2801" w:rsidRPr="00DA2801" w:rsidRDefault="00DA2801" w:rsidP="00DA2801">
            <w:pPr>
              <w:pStyle w:val="Title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A2801">
              <w:rPr>
                <w:rFonts w:ascii="Times New Roman" w:hAnsi="Times New Roman"/>
                <w:sz w:val="28"/>
                <w:szCs w:val="28"/>
              </w:rPr>
              <w:t>GIÁM ĐỐC</w:t>
            </w:r>
          </w:p>
          <w:p w:rsidR="00DA2801" w:rsidRPr="00DA2801" w:rsidRDefault="00DA2801" w:rsidP="00DA2801">
            <w:pPr>
              <w:pStyle w:val="Title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2801" w:rsidRPr="00DA2801" w:rsidRDefault="00DA2801" w:rsidP="00DA2801">
            <w:pPr>
              <w:pStyle w:val="Title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A2801" w:rsidRPr="00DA2801" w:rsidRDefault="00DA2801" w:rsidP="00DA2801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</w:p>
          <w:p w:rsidR="00DA2801" w:rsidRDefault="00DA2801" w:rsidP="00DA2801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</w:p>
          <w:p w:rsidR="007F058D" w:rsidRPr="00DA2801" w:rsidRDefault="007F058D" w:rsidP="00DA2801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</w:p>
          <w:p w:rsidR="00DA2801" w:rsidRPr="00ED1C6B" w:rsidRDefault="00ED1C6B" w:rsidP="00DA2801">
            <w:pPr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Phạm Thị Hồng Hải</w:t>
            </w:r>
          </w:p>
        </w:tc>
      </w:tr>
    </w:tbl>
    <w:p w:rsidR="00574B32" w:rsidRPr="00DA2801" w:rsidRDefault="00574B32" w:rsidP="006E296C">
      <w:pPr>
        <w:rPr>
          <w:rFonts w:ascii="Times New Roman" w:hAnsi="Times New Roman"/>
          <w:b/>
          <w:sz w:val="28"/>
          <w:szCs w:val="26"/>
          <w:lang w:val="en-US"/>
        </w:rPr>
      </w:pPr>
    </w:p>
    <w:sectPr w:rsidR="00574B32" w:rsidRPr="00DA2801" w:rsidSect="00B53F99">
      <w:headerReference w:type="default" r:id="rId8"/>
      <w:headerReference w:type="first" r:id="rId9"/>
      <w:pgSz w:w="11907" w:h="16840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3A" w:rsidRDefault="00350B3A" w:rsidP="00B53F99">
      <w:r>
        <w:separator/>
      </w:r>
    </w:p>
  </w:endnote>
  <w:endnote w:type="continuationSeparator" w:id="0">
    <w:p w:rsidR="00350B3A" w:rsidRDefault="00350B3A" w:rsidP="00B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3A" w:rsidRDefault="00350B3A" w:rsidP="00B53F99">
      <w:r>
        <w:separator/>
      </w:r>
    </w:p>
  </w:footnote>
  <w:footnote w:type="continuationSeparator" w:id="0">
    <w:p w:rsidR="00350B3A" w:rsidRDefault="00350B3A" w:rsidP="00B5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8345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3F99" w:rsidRPr="00B53F99" w:rsidRDefault="00B53F99" w:rsidP="00B53F99">
        <w:pPr>
          <w:pStyle w:val="Header"/>
          <w:tabs>
            <w:tab w:val="clear" w:pos="4513"/>
            <w:tab w:val="clear" w:pos="902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99" w:rsidRDefault="00B53F99" w:rsidP="00B53F99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77E9"/>
    <w:multiLevelType w:val="hybridMultilevel"/>
    <w:tmpl w:val="48A2C56E"/>
    <w:lvl w:ilvl="0" w:tplc="C6F4FCDA">
      <w:start w:val="1"/>
      <w:numFmt w:val="none"/>
      <w:lvlText w:val="3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1" w:tplc="F9FA8B4A">
      <w:start w:val="1"/>
      <w:numFmt w:val="bullet"/>
      <w:lvlText w:val="-"/>
      <w:lvlJc w:val="left"/>
      <w:pPr>
        <w:tabs>
          <w:tab w:val="num" w:pos="1938"/>
        </w:tabs>
        <w:ind w:left="1938" w:hanging="705"/>
      </w:pPr>
      <w:rPr>
        <w:rFonts w:ascii="Times New Roman" w:eastAsia="Times New Roman" w:hAnsi="Times New Roman" w:cs="Times New Roman" w:hint="default"/>
        <w:b/>
      </w:rPr>
    </w:lvl>
    <w:lvl w:ilvl="2" w:tplc="2F96EDF4">
      <w:start w:val="1"/>
      <w:numFmt w:val="bullet"/>
      <w:lvlText w:val="+"/>
      <w:lvlJc w:val="left"/>
      <w:pPr>
        <w:tabs>
          <w:tab w:val="num" w:pos="2493"/>
        </w:tabs>
        <w:ind w:left="2493" w:hanging="360"/>
      </w:pPr>
      <w:rPr>
        <w:rFonts w:ascii="VNI-Times" w:hAnsi="VNI-Times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>
    <w:nsid w:val="43696020"/>
    <w:multiLevelType w:val="hybridMultilevel"/>
    <w:tmpl w:val="EDA0B968"/>
    <w:lvl w:ilvl="0" w:tplc="F9FA8B4A">
      <w:start w:val="1"/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27"/>
        </w:tabs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7"/>
        </w:tabs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7"/>
        </w:tabs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7"/>
        </w:tabs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</w:rPr>
    </w:lvl>
  </w:abstractNum>
  <w:abstractNum w:abstractNumId="2">
    <w:nsid w:val="517E0B00"/>
    <w:multiLevelType w:val="hybridMultilevel"/>
    <w:tmpl w:val="3C76D0F6"/>
    <w:lvl w:ilvl="0" w:tplc="27A0A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34"/>
    <w:rsid w:val="00002047"/>
    <w:rsid w:val="000117ED"/>
    <w:rsid w:val="00013DAA"/>
    <w:rsid w:val="00017CC8"/>
    <w:rsid w:val="000262C1"/>
    <w:rsid w:val="00042EBD"/>
    <w:rsid w:val="00043C60"/>
    <w:rsid w:val="0005280C"/>
    <w:rsid w:val="00082D36"/>
    <w:rsid w:val="00084198"/>
    <w:rsid w:val="00093098"/>
    <w:rsid w:val="000B7405"/>
    <w:rsid w:val="000C0657"/>
    <w:rsid w:val="000C4B13"/>
    <w:rsid w:val="000C4B9A"/>
    <w:rsid w:val="000C7650"/>
    <w:rsid w:val="000D04A8"/>
    <w:rsid w:val="000D4ED7"/>
    <w:rsid w:val="000E18C2"/>
    <w:rsid w:val="000E5644"/>
    <w:rsid w:val="000F47F2"/>
    <w:rsid w:val="000F6614"/>
    <w:rsid w:val="00112C0B"/>
    <w:rsid w:val="00120372"/>
    <w:rsid w:val="00134394"/>
    <w:rsid w:val="001354D7"/>
    <w:rsid w:val="001475D4"/>
    <w:rsid w:val="00151C21"/>
    <w:rsid w:val="001558B0"/>
    <w:rsid w:val="0016006E"/>
    <w:rsid w:val="0016188D"/>
    <w:rsid w:val="00163363"/>
    <w:rsid w:val="00170ACD"/>
    <w:rsid w:val="001774F9"/>
    <w:rsid w:val="00182678"/>
    <w:rsid w:val="00186D95"/>
    <w:rsid w:val="00190E39"/>
    <w:rsid w:val="00195A8D"/>
    <w:rsid w:val="001A720B"/>
    <w:rsid w:val="001B3636"/>
    <w:rsid w:val="001C065A"/>
    <w:rsid w:val="001C34DC"/>
    <w:rsid w:val="001D38C9"/>
    <w:rsid w:val="001F05E1"/>
    <w:rsid w:val="001F0D5A"/>
    <w:rsid w:val="001F3593"/>
    <w:rsid w:val="001F7CBC"/>
    <w:rsid w:val="0021080D"/>
    <w:rsid w:val="00226090"/>
    <w:rsid w:val="002270AF"/>
    <w:rsid w:val="002271E3"/>
    <w:rsid w:val="00230685"/>
    <w:rsid w:val="002406C4"/>
    <w:rsid w:val="00243A6C"/>
    <w:rsid w:val="00252043"/>
    <w:rsid w:val="00252F9C"/>
    <w:rsid w:val="00255788"/>
    <w:rsid w:val="0025681C"/>
    <w:rsid w:val="00256EE2"/>
    <w:rsid w:val="00262A03"/>
    <w:rsid w:val="00264C2F"/>
    <w:rsid w:val="002823AC"/>
    <w:rsid w:val="00286E29"/>
    <w:rsid w:val="00294A20"/>
    <w:rsid w:val="002A1C28"/>
    <w:rsid w:val="002E1B60"/>
    <w:rsid w:val="002F2138"/>
    <w:rsid w:val="002F2BEE"/>
    <w:rsid w:val="00304F4B"/>
    <w:rsid w:val="0032635B"/>
    <w:rsid w:val="0034356F"/>
    <w:rsid w:val="00350B3A"/>
    <w:rsid w:val="00357EEA"/>
    <w:rsid w:val="00362223"/>
    <w:rsid w:val="003653B4"/>
    <w:rsid w:val="00373E6A"/>
    <w:rsid w:val="00382606"/>
    <w:rsid w:val="003938BA"/>
    <w:rsid w:val="003961F1"/>
    <w:rsid w:val="00397677"/>
    <w:rsid w:val="00397FCE"/>
    <w:rsid w:val="003A7184"/>
    <w:rsid w:val="003B0969"/>
    <w:rsid w:val="003B5D0F"/>
    <w:rsid w:val="003B647E"/>
    <w:rsid w:val="00404FCD"/>
    <w:rsid w:val="004051CB"/>
    <w:rsid w:val="00406525"/>
    <w:rsid w:val="0041644A"/>
    <w:rsid w:val="00417F20"/>
    <w:rsid w:val="0042365B"/>
    <w:rsid w:val="00437077"/>
    <w:rsid w:val="00444B7E"/>
    <w:rsid w:val="0047182A"/>
    <w:rsid w:val="00473C1C"/>
    <w:rsid w:val="004755FE"/>
    <w:rsid w:val="00481506"/>
    <w:rsid w:val="00485D2B"/>
    <w:rsid w:val="00494146"/>
    <w:rsid w:val="004A15AD"/>
    <w:rsid w:val="004B106C"/>
    <w:rsid w:val="004B30E5"/>
    <w:rsid w:val="004C0459"/>
    <w:rsid w:val="004C5478"/>
    <w:rsid w:val="004D5E8B"/>
    <w:rsid w:val="004F1605"/>
    <w:rsid w:val="00500E97"/>
    <w:rsid w:val="00510F3E"/>
    <w:rsid w:val="00516377"/>
    <w:rsid w:val="00540E02"/>
    <w:rsid w:val="005414A7"/>
    <w:rsid w:val="005535BC"/>
    <w:rsid w:val="00553807"/>
    <w:rsid w:val="0055403B"/>
    <w:rsid w:val="00561704"/>
    <w:rsid w:val="005633EB"/>
    <w:rsid w:val="00574B32"/>
    <w:rsid w:val="005830AD"/>
    <w:rsid w:val="00590FA2"/>
    <w:rsid w:val="00597566"/>
    <w:rsid w:val="005A06FE"/>
    <w:rsid w:val="005B005D"/>
    <w:rsid w:val="005B1A9F"/>
    <w:rsid w:val="005B25D0"/>
    <w:rsid w:val="005B3E93"/>
    <w:rsid w:val="005B4815"/>
    <w:rsid w:val="005B7124"/>
    <w:rsid w:val="005D0053"/>
    <w:rsid w:val="005D09B1"/>
    <w:rsid w:val="005E07E7"/>
    <w:rsid w:val="005E6D4B"/>
    <w:rsid w:val="005F147A"/>
    <w:rsid w:val="005F2BE4"/>
    <w:rsid w:val="005F30B5"/>
    <w:rsid w:val="006010CB"/>
    <w:rsid w:val="0061193F"/>
    <w:rsid w:val="006168D7"/>
    <w:rsid w:val="0062062B"/>
    <w:rsid w:val="0062210F"/>
    <w:rsid w:val="0062485F"/>
    <w:rsid w:val="00631A9B"/>
    <w:rsid w:val="00636564"/>
    <w:rsid w:val="006524A1"/>
    <w:rsid w:val="00671551"/>
    <w:rsid w:val="0068056D"/>
    <w:rsid w:val="00692ED6"/>
    <w:rsid w:val="006A263E"/>
    <w:rsid w:val="006A2735"/>
    <w:rsid w:val="006A6B46"/>
    <w:rsid w:val="006B54C5"/>
    <w:rsid w:val="006B6E45"/>
    <w:rsid w:val="006C3CF8"/>
    <w:rsid w:val="006E0B6B"/>
    <w:rsid w:val="006E296C"/>
    <w:rsid w:val="006E6593"/>
    <w:rsid w:val="006F14F6"/>
    <w:rsid w:val="006F1CEE"/>
    <w:rsid w:val="00700689"/>
    <w:rsid w:val="00707127"/>
    <w:rsid w:val="00720099"/>
    <w:rsid w:val="00744C00"/>
    <w:rsid w:val="007751C9"/>
    <w:rsid w:val="00777B8C"/>
    <w:rsid w:val="00780562"/>
    <w:rsid w:val="007B3F80"/>
    <w:rsid w:val="007D0E34"/>
    <w:rsid w:val="007D2EA5"/>
    <w:rsid w:val="007E75D2"/>
    <w:rsid w:val="007F058D"/>
    <w:rsid w:val="007F151C"/>
    <w:rsid w:val="0081600D"/>
    <w:rsid w:val="00834B0E"/>
    <w:rsid w:val="00846D66"/>
    <w:rsid w:val="0085295B"/>
    <w:rsid w:val="00854541"/>
    <w:rsid w:val="00856CCB"/>
    <w:rsid w:val="00862B48"/>
    <w:rsid w:val="00883FDF"/>
    <w:rsid w:val="00884EFA"/>
    <w:rsid w:val="00895497"/>
    <w:rsid w:val="0089663D"/>
    <w:rsid w:val="008B00B8"/>
    <w:rsid w:val="008B77E0"/>
    <w:rsid w:val="008C20C7"/>
    <w:rsid w:val="008C6EC2"/>
    <w:rsid w:val="008D4BFC"/>
    <w:rsid w:val="008D4E4B"/>
    <w:rsid w:val="008F5600"/>
    <w:rsid w:val="009009CE"/>
    <w:rsid w:val="00902E41"/>
    <w:rsid w:val="009057F4"/>
    <w:rsid w:val="009201E4"/>
    <w:rsid w:val="00920263"/>
    <w:rsid w:val="009325F4"/>
    <w:rsid w:val="00937338"/>
    <w:rsid w:val="009419B3"/>
    <w:rsid w:val="009439B1"/>
    <w:rsid w:val="00950398"/>
    <w:rsid w:val="0099524E"/>
    <w:rsid w:val="009A0737"/>
    <w:rsid w:val="009B3CB4"/>
    <w:rsid w:val="009B49F6"/>
    <w:rsid w:val="009C04E8"/>
    <w:rsid w:val="009C1089"/>
    <w:rsid w:val="009C4343"/>
    <w:rsid w:val="009D7C6E"/>
    <w:rsid w:val="00A00F10"/>
    <w:rsid w:val="00A0299D"/>
    <w:rsid w:val="00A037AF"/>
    <w:rsid w:val="00A134AC"/>
    <w:rsid w:val="00A17884"/>
    <w:rsid w:val="00A2792B"/>
    <w:rsid w:val="00A36BE4"/>
    <w:rsid w:val="00A479EE"/>
    <w:rsid w:val="00A5422F"/>
    <w:rsid w:val="00A54DBA"/>
    <w:rsid w:val="00A6029C"/>
    <w:rsid w:val="00A6104B"/>
    <w:rsid w:val="00A63244"/>
    <w:rsid w:val="00A63E9E"/>
    <w:rsid w:val="00A66EB3"/>
    <w:rsid w:val="00A81F34"/>
    <w:rsid w:val="00A9362F"/>
    <w:rsid w:val="00AA4414"/>
    <w:rsid w:val="00AB07B4"/>
    <w:rsid w:val="00AC2C03"/>
    <w:rsid w:val="00AC5323"/>
    <w:rsid w:val="00AD4973"/>
    <w:rsid w:val="00AE2B33"/>
    <w:rsid w:val="00AE2E58"/>
    <w:rsid w:val="00AF404A"/>
    <w:rsid w:val="00AF738A"/>
    <w:rsid w:val="00B16B99"/>
    <w:rsid w:val="00B22D62"/>
    <w:rsid w:val="00B266EE"/>
    <w:rsid w:val="00B30BEE"/>
    <w:rsid w:val="00B3232F"/>
    <w:rsid w:val="00B3248E"/>
    <w:rsid w:val="00B436BF"/>
    <w:rsid w:val="00B5190D"/>
    <w:rsid w:val="00B53D95"/>
    <w:rsid w:val="00B53F99"/>
    <w:rsid w:val="00B64A32"/>
    <w:rsid w:val="00B724D4"/>
    <w:rsid w:val="00B748AC"/>
    <w:rsid w:val="00B8221F"/>
    <w:rsid w:val="00B87B3B"/>
    <w:rsid w:val="00B927E9"/>
    <w:rsid w:val="00B97546"/>
    <w:rsid w:val="00BA0304"/>
    <w:rsid w:val="00BA5275"/>
    <w:rsid w:val="00BB4CAA"/>
    <w:rsid w:val="00BC2753"/>
    <w:rsid w:val="00BC7BA9"/>
    <w:rsid w:val="00BD5BA5"/>
    <w:rsid w:val="00BE32A0"/>
    <w:rsid w:val="00BF659A"/>
    <w:rsid w:val="00BF7A52"/>
    <w:rsid w:val="00C04E91"/>
    <w:rsid w:val="00C11E86"/>
    <w:rsid w:val="00C12B40"/>
    <w:rsid w:val="00C449E3"/>
    <w:rsid w:val="00C465EC"/>
    <w:rsid w:val="00C54A54"/>
    <w:rsid w:val="00C6355A"/>
    <w:rsid w:val="00C648C2"/>
    <w:rsid w:val="00C71588"/>
    <w:rsid w:val="00C73E5C"/>
    <w:rsid w:val="00C83707"/>
    <w:rsid w:val="00CA4FA6"/>
    <w:rsid w:val="00CA7CB6"/>
    <w:rsid w:val="00CC3037"/>
    <w:rsid w:val="00CC3DD4"/>
    <w:rsid w:val="00CC5A4F"/>
    <w:rsid w:val="00CC5D27"/>
    <w:rsid w:val="00CD5047"/>
    <w:rsid w:val="00CE32A8"/>
    <w:rsid w:val="00CF2F8B"/>
    <w:rsid w:val="00CF5B9C"/>
    <w:rsid w:val="00D41D81"/>
    <w:rsid w:val="00D57BDD"/>
    <w:rsid w:val="00D62365"/>
    <w:rsid w:val="00D67AB8"/>
    <w:rsid w:val="00D73C5F"/>
    <w:rsid w:val="00D76FD1"/>
    <w:rsid w:val="00D77794"/>
    <w:rsid w:val="00D85A0A"/>
    <w:rsid w:val="00D95F96"/>
    <w:rsid w:val="00DA133C"/>
    <w:rsid w:val="00DA2801"/>
    <w:rsid w:val="00DA6328"/>
    <w:rsid w:val="00DB5E5D"/>
    <w:rsid w:val="00DD08E7"/>
    <w:rsid w:val="00DD0DBB"/>
    <w:rsid w:val="00DD75CC"/>
    <w:rsid w:val="00DE0029"/>
    <w:rsid w:val="00E02D84"/>
    <w:rsid w:val="00E115E0"/>
    <w:rsid w:val="00E12161"/>
    <w:rsid w:val="00E16E29"/>
    <w:rsid w:val="00E21306"/>
    <w:rsid w:val="00E24CD0"/>
    <w:rsid w:val="00E27B4E"/>
    <w:rsid w:val="00E424C7"/>
    <w:rsid w:val="00E52A76"/>
    <w:rsid w:val="00E661C2"/>
    <w:rsid w:val="00E703F7"/>
    <w:rsid w:val="00E7333D"/>
    <w:rsid w:val="00E74386"/>
    <w:rsid w:val="00E8310A"/>
    <w:rsid w:val="00EA27F6"/>
    <w:rsid w:val="00EA2BB9"/>
    <w:rsid w:val="00EB4B6E"/>
    <w:rsid w:val="00EB4CB4"/>
    <w:rsid w:val="00EC7533"/>
    <w:rsid w:val="00ED1C6B"/>
    <w:rsid w:val="00ED2763"/>
    <w:rsid w:val="00ED5D42"/>
    <w:rsid w:val="00EE1C95"/>
    <w:rsid w:val="00EE4D89"/>
    <w:rsid w:val="00F11A9B"/>
    <w:rsid w:val="00F12899"/>
    <w:rsid w:val="00F26949"/>
    <w:rsid w:val="00F42643"/>
    <w:rsid w:val="00F72831"/>
    <w:rsid w:val="00F83296"/>
    <w:rsid w:val="00F87584"/>
    <w:rsid w:val="00F91968"/>
    <w:rsid w:val="00F934E2"/>
    <w:rsid w:val="00FE3254"/>
    <w:rsid w:val="00FE6117"/>
    <w:rsid w:val="00FF095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1C2"/>
    <w:rPr>
      <w:rFonts w:ascii="VNI-Times" w:hAnsi="VNI-Times"/>
      <w:sz w:val="24"/>
      <w:szCs w:val="24"/>
    </w:rPr>
  </w:style>
  <w:style w:type="paragraph" w:styleId="Heading4">
    <w:name w:val="heading 4"/>
    <w:basedOn w:val="Normal"/>
    <w:next w:val="Normal"/>
    <w:qFormat/>
    <w:rsid w:val="00A81F34"/>
    <w:pPr>
      <w:keepNext/>
      <w:ind w:right="-90"/>
      <w:jc w:val="center"/>
      <w:outlineLvl w:val="3"/>
    </w:pPr>
    <w:rPr>
      <w:i/>
      <w:lang w:val="en-US" w:eastAsia="en-US"/>
    </w:rPr>
  </w:style>
  <w:style w:type="paragraph" w:styleId="Heading8">
    <w:name w:val="heading 8"/>
    <w:basedOn w:val="Normal"/>
    <w:next w:val="Normal"/>
    <w:qFormat/>
    <w:rsid w:val="00A81F34"/>
    <w:pPr>
      <w:keepNext/>
      <w:ind w:right="-90"/>
      <w:jc w:val="center"/>
      <w:outlineLvl w:val="7"/>
    </w:pPr>
    <w:rPr>
      <w:b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21306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rsid w:val="00FF0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FF0957"/>
    <w:pPr>
      <w:jc w:val="both"/>
    </w:pPr>
    <w:rPr>
      <w:sz w:val="26"/>
      <w:szCs w:val="20"/>
      <w:lang w:val="en-US" w:eastAsia="en-US"/>
    </w:rPr>
  </w:style>
  <w:style w:type="paragraph" w:customStyle="1" w:styleId="Char0">
    <w:name w:val="Char"/>
    <w:basedOn w:val="Normal"/>
    <w:rsid w:val="008D4E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rsid w:val="002A1C2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A1C28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1F05E1"/>
  </w:style>
  <w:style w:type="paragraph" w:styleId="Title">
    <w:name w:val="Title"/>
    <w:basedOn w:val="Normal"/>
    <w:link w:val="TitleChar"/>
    <w:qFormat/>
    <w:rsid w:val="00163363"/>
    <w:pPr>
      <w:jc w:val="center"/>
    </w:pPr>
    <w:rPr>
      <w:rFonts w:ascii="VNI-Arial" w:hAnsi="VNI-Arial"/>
      <w:b/>
      <w:bCs/>
      <w:lang w:val="en-US" w:eastAsia="en-US"/>
    </w:rPr>
  </w:style>
  <w:style w:type="character" w:customStyle="1" w:styleId="TitleChar">
    <w:name w:val="Title Char"/>
    <w:link w:val="Title"/>
    <w:rsid w:val="00163363"/>
    <w:rPr>
      <w:rFonts w:ascii="VNI-Arial" w:hAnsi="VNI-Arial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10C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6010CB"/>
  </w:style>
  <w:style w:type="character" w:styleId="Emphasis">
    <w:name w:val="Emphasis"/>
    <w:qFormat/>
    <w:rsid w:val="008F5600"/>
    <w:rPr>
      <w:i/>
      <w:iCs/>
    </w:rPr>
  </w:style>
  <w:style w:type="paragraph" w:styleId="BalloonText">
    <w:name w:val="Balloon Text"/>
    <w:basedOn w:val="Normal"/>
    <w:link w:val="BalloonTextChar"/>
    <w:rsid w:val="008F56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F56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95A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5A8D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195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5A8D"/>
    <w:rPr>
      <w:rFonts w:ascii="VNI-Times" w:hAnsi="VNI-Times"/>
      <w:b/>
      <w:bCs/>
    </w:rPr>
  </w:style>
  <w:style w:type="paragraph" w:styleId="ListParagraph">
    <w:name w:val="List Paragraph"/>
    <w:basedOn w:val="Normal"/>
    <w:uiPriority w:val="34"/>
    <w:qFormat/>
    <w:rsid w:val="00F12899"/>
    <w:pPr>
      <w:ind w:left="720"/>
      <w:contextualSpacing/>
    </w:pPr>
  </w:style>
  <w:style w:type="character" w:customStyle="1" w:styleId="fontstyle01">
    <w:name w:val="fontstyle01"/>
    <w:basedOn w:val="DefaultParagraphFont"/>
    <w:rsid w:val="002271E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3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F99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B53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3F99"/>
    <w:rPr>
      <w:rFonts w:ascii="VNI-Times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1C2"/>
    <w:rPr>
      <w:rFonts w:ascii="VNI-Times" w:hAnsi="VNI-Times"/>
      <w:sz w:val="24"/>
      <w:szCs w:val="24"/>
    </w:rPr>
  </w:style>
  <w:style w:type="paragraph" w:styleId="Heading4">
    <w:name w:val="heading 4"/>
    <w:basedOn w:val="Normal"/>
    <w:next w:val="Normal"/>
    <w:qFormat/>
    <w:rsid w:val="00A81F34"/>
    <w:pPr>
      <w:keepNext/>
      <w:ind w:right="-90"/>
      <w:jc w:val="center"/>
      <w:outlineLvl w:val="3"/>
    </w:pPr>
    <w:rPr>
      <w:i/>
      <w:lang w:val="en-US" w:eastAsia="en-US"/>
    </w:rPr>
  </w:style>
  <w:style w:type="paragraph" w:styleId="Heading8">
    <w:name w:val="heading 8"/>
    <w:basedOn w:val="Normal"/>
    <w:next w:val="Normal"/>
    <w:qFormat/>
    <w:rsid w:val="00A81F34"/>
    <w:pPr>
      <w:keepNext/>
      <w:ind w:right="-90"/>
      <w:jc w:val="center"/>
      <w:outlineLvl w:val="7"/>
    </w:pPr>
    <w:rPr>
      <w:b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21306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rsid w:val="00FF0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FF0957"/>
    <w:pPr>
      <w:jc w:val="both"/>
    </w:pPr>
    <w:rPr>
      <w:sz w:val="26"/>
      <w:szCs w:val="20"/>
      <w:lang w:val="en-US" w:eastAsia="en-US"/>
    </w:rPr>
  </w:style>
  <w:style w:type="paragraph" w:customStyle="1" w:styleId="Char0">
    <w:name w:val="Char"/>
    <w:basedOn w:val="Normal"/>
    <w:rsid w:val="008D4E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rsid w:val="002A1C2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A1C28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1F05E1"/>
  </w:style>
  <w:style w:type="paragraph" w:styleId="Title">
    <w:name w:val="Title"/>
    <w:basedOn w:val="Normal"/>
    <w:link w:val="TitleChar"/>
    <w:qFormat/>
    <w:rsid w:val="00163363"/>
    <w:pPr>
      <w:jc w:val="center"/>
    </w:pPr>
    <w:rPr>
      <w:rFonts w:ascii="VNI-Arial" w:hAnsi="VNI-Arial"/>
      <w:b/>
      <w:bCs/>
      <w:lang w:val="en-US" w:eastAsia="en-US"/>
    </w:rPr>
  </w:style>
  <w:style w:type="character" w:customStyle="1" w:styleId="TitleChar">
    <w:name w:val="Title Char"/>
    <w:link w:val="Title"/>
    <w:rsid w:val="00163363"/>
    <w:rPr>
      <w:rFonts w:ascii="VNI-Arial" w:hAnsi="VNI-Arial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10C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tab-span">
    <w:name w:val="apple-tab-span"/>
    <w:basedOn w:val="DefaultParagraphFont"/>
    <w:rsid w:val="006010CB"/>
  </w:style>
  <w:style w:type="character" w:styleId="Emphasis">
    <w:name w:val="Emphasis"/>
    <w:qFormat/>
    <w:rsid w:val="008F5600"/>
    <w:rPr>
      <w:i/>
      <w:iCs/>
    </w:rPr>
  </w:style>
  <w:style w:type="paragraph" w:styleId="BalloonText">
    <w:name w:val="Balloon Text"/>
    <w:basedOn w:val="Normal"/>
    <w:link w:val="BalloonTextChar"/>
    <w:rsid w:val="008F56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F56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95A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5A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5A8D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195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5A8D"/>
    <w:rPr>
      <w:rFonts w:ascii="VNI-Times" w:hAnsi="VNI-Times"/>
      <w:b/>
      <w:bCs/>
    </w:rPr>
  </w:style>
  <w:style w:type="paragraph" w:styleId="ListParagraph">
    <w:name w:val="List Paragraph"/>
    <w:basedOn w:val="Normal"/>
    <w:uiPriority w:val="34"/>
    <w:qFormat/>
    <w:rsid w:val="00F12899"/>
    <w:pPr>
      <w:ind w:left="720"/>
      <w:contextualSpacing/>
    </w:pPr>
  </w:style>
  <w:style w:type="character" w:customStyle="1" w:styleId="fontstyle01">
    <w:name w:val="fontstyle01"/>
    <w:basedOn w:val="DefaultParagraphFont"/>
    <w:rsid w:val="002271E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3F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F99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B53F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3F99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LÂM ĐỒNG</vt:lpstr>
    </vt:vector>
  </TitlesOfParts>
  <Company>So Giao duc Lam Dong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LÂM ĐỒNG</dc:title>
  <dc:creator>Vo Duc Quang</dc:creator>
  <cp:lastModifiedBy>PC</cp:lastModifiedBy>
  <cp:revision>22</cp:revision>
  <cp:lastPrinted>2022-11-16T03:14:00Z</cp:lastPrinted>
  <dcterms:created xsi:type="dcterms:W3CDTF">2025-01-17T07:18:00Z</dcterms:created>
  <dcterms:modified xsi:type="dcterms:W3CDTF">2025-01-17T09:11:00Z</dcterms:modified>
</cp:coreProperties>
</file>